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8A" w:rsidRPr="0078368A" w:rsidRDefault="00FC67CE" w:rsidP="0078368A">
      <w:pPr>
        <w:keepNext/>
        <w:spacing w:after="0" w:line="240" w:lineRule="auto"/>
        <w:ind w:left="-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РОССИЙСКАЯ </w:t>
      </w:r>
      <w:r w:rsidR="0078368A" w:rsidRPr="0078368A">
        <w:rPr>
          <w:rFonts w:ascii="Times New Roman" w:hAnsi="Times New Roman"/>
          <w:b/>
          <w:bCs/>
          <w:sz w:val="28"/>
          <w:szCs w:val="28"/>
          <w:lang w:eastAsia="ru-RU"/>
        </w:rPr>
        <w:t>ФЕДЕРАЦИЯ</w:t>
      </w:r>
    </w:p>
    <w:p w:rsidR="0078368A" w:rsidRPr="0078368A" w:rsidRDefault="00FC67CE" w:rsidP="0078368A">
      <w:pPr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ИРКУТСКАЯ </w:t>
      </w:r>
      <w:r w:rsidR="0078368A" w:rsidRPr="0078368A">
        <w:rPr>
          <w:rFonts w:ascii="Times New Roman" w:hAnsi="Times New Roman"/>
          <w:b/>
          <w:bCs/>
          <w:sz w:val="28"/>
          <w:szCs w:val="28"/>
        </w:rPr>
        <w:t>ОБЛАСТЬ</w:t>
      </w:r>
    </w:p>
    <w:p w:rsidR="0078368A" w:rsidRPr="0078368A" w:rsidRDefault="0078368A" w:rsidP="0078368A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78368A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78368A" w:rsidRPr="0078368A" w:rsidRDefault="00FC67CE" w:rsidP="0078368A">
      <w:pPr>
        <w:keepNext/>
        <w:spacing w:after="0" w:line="240" w:lineRule="auto"/>
        <w:ind w:left="-709"/>
        <w:jc w:val="center"/>
        <w:outlineLvl w:val="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78368A" w:rsidRPr="0078368A">
        <w:rPr>
          <w:rFonts w:ascii="Times New Roman" w:hAnsi="Times New Roman"/>
          <w:b/>
          <w:sz w:val="28"/>
          <w:szCs w:val="28"/>
          <w:lang w:eastAsia="ru-RU"/>
        </w:rPr>
        <w:t xml:space="preserve">НОВОТЕЛЬБИНСКОГО  </w:t>
      </w:r>
    </w:p>
    <w:p w:rsidR="0078368A" w:rsidRPr="0078368A" w:rsidRDefault="00FC67CE" w:rsidP="0078368A">
      <w:pPr>
        <w:keepNext/>
        <w:spacing w:after="0" w:line="240" w:lineRule="auto"/>
        <w:ind w:left="-709"/>
        <w:jc w:val="center"/>
        <w:outlineLvl w:val="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78368A" w:rsidRPr="0078368A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</w:t>
      </w:r>
    </w:p>
    <w:p w:rsidR="0078368A" w:rsidRPr="0078368A" w:rsidRDefault="0078368A" w:rsidP="0078368A">
      <w:pPr>
        <w:keepNext/>
        <w:spacing w:after="0" w:line="240" w:lineRule="auto"/>
        <w:ind w:left="-709"/>
        <w:jc w:val="center"/>
        <w:outlineLvl w:val="7"/>
        <w:rPr>
          <w:rFonts w:ascii="Times New Roman" w:hAnsi="Times New Roman"/>
          <w:b/>
          <w:spacing w:val="-20"/>
          <w:sz w:val="28"/>
          <w:szCs w:val="28"/>
          <w:lang w:eastAsia="ru-RU"/>
        </w:rPr>
      </w:pPr>
      <w:r w:rsidRPr="0078368A">
        <w:rPr>
          <w:rFonts w:ascii="Times New Roman" w:hAnsi="Times New Roman"/>
          <w:b/>
          <w:spacing w:val="-20"/>
          <w:sz w:val="28"/>
          <w:szCs w:val="28"/>
          <w:lang w:eastAsia="ru-RU"/>
        </w:rPr>
        <w:t>П О С Т А Н О В Л Е Н И Е</w:t>
      </w:r>
    </w:p>
    <w:p w:rsidR="0078368A" w:rsidRPr="0078368A" w:rsidRDefault="0078368A" w:rsidP="0078368A">
      <w:pPr>
        <w:rPr>
          <w:rFonts w:ascii="Times New Roman" w:hAnsi="Times New Roman"/>
          <w:sz w:val="28"/>
          <w:szCs w:val="28"/>
        </w:rPr>
      </w:pPr>
    </w:p>
    <w:p w:rsidR="0078368A" w:rsidRPr="0078368A" w:rsidRDefault="0078368A" w:rsidP="007836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78368A">
        <w:rPr>
          <w:rFonts w:ascii="Times New Roman" w:hAnsi="Times New Roman"/>
          <w:sz w:val="28"/>
          <w:szCs w:val="28"/>
          <w:lang w:eastAsia="ru-RU"/>
        </w:rPr>
        <w:t>.01.2017 г.                           п. Новая Тельба</w:t>
      </w:r>
      <w:r w:rsidRPr="0078368A">
        <w:rPr>
          <w:rFonts w:ascii="Times New Roman" w:hAnsi="Times New Roman"/>
          <w:sz w:val="28"/>
          <w:szCs w:val="28"/>
          <w:lang w:eastAsia="ru-RU"/>
        </w:rPr>
        <w:tab/>
      </w:r>
      <w:r w:rsidRPr="0078368A">
        <w:rPr>
          <w:rFonts w:ascii="Times New Roman" w:hAnsi="Times New Roman"/>
          <w:sz w:val="28"/>
          <w:szCs w:val="28"/>
          <w:lang w:eastAsia="ru-RU"/>
        </w:rPr>
        <w:tab/>
      </w:r>
      <w:r w:rsidRPr="0078368A">
        <w:rPr>
          <w:rFonts w:ascii="Times New Roman" w:hAnsi="Times New Roman"/>
          <w:sz w:val="28"/>
          <w:szCs w:val="28"/>
          <w:lang w:eastAsia="ru-RU"/>
        </w:rPr>
        <w:tab/>
        <w:t xml:space="preserve">            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 Об утверждении административного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регламента по предоставлению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муниципальной услуги «Подготовка и выдача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выписки из Правил землепользования и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застройки Новотельбинского сельского поселения.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с постановлением главы администрации Новотельбинского сельского поселения № 18 от15.06.2011 «Об утверждении перечня муниципальных услуг»,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Новотельбинского муниципального образования,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а н о в л я е т: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«Подготовка и выдача выписки из Правил землепользования и застройки Новотельбинского сельского поселения», согласно приложению.</w:t>
      </w:r>
    </w:p>
    <w:p w:rsidR="0078368A" w:rsidRDefault="0078368A" w:rsidP="00783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Опубликовать данное постановление на официальном сайте МО</w:t>
      </w:r>
      <w:r>
        <w:rPr>
          <w:rFonts w:ascii="Times New Roman" w:hAnsi="Times New Roman"/>
          <w:sz w:val="24"/>
          <w:szCs w:val="24"/>
          <w:lang w:eastAsia="ru-RU"/>
        </w:rPr>
        <w:t xml:space="preserve"> и в</w:t>
      </w:r>
      <w:r>
        <w:rPr>
          <w:lang w:eastAsia="ru-RU"/>
        </w:rPr>
        <w:t xml:space="preserve"> </w:t>
      </w:r>
      <w:r w:rsidR="00FC67CE">
        <w:rPr>
          <w:rFonts w:ascii="Times New Roman" w:hAnsi="Times New Roman"/>
          <w:sz w:val="24"/>
          <w:szCs w:val="24"/>
          <w:lang w:eastAsia="ru-RU"/>
        </w:rPr>
        <w:t xml:space="preserve">Муниципальном вестнике </w:t>
      </w:r>
      <w:r>
        <w:rPr>
          <w:rFonts w:ascii="Times New Roman" w:hAnsi="Times New Roman"/>
          <w:sz w:val="24"/>
          <w:szCs w:val="24"/>
          <w:lang w:eastAsia="ru-RU"/>
        </w:rPr>
        <w:t>Новотельбинского сельского поселения.</w:t>
      </w:r>
    </w:p>
    <w:p w:rsidR="0078368A" w:rsidRDefault="0078368A" w:rsidP="007836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8368A" w:rsidRDefault="0078368A" w:rsidP="00783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368A" w:rsidRDefault="0078368A" w:rsidP="00783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368A" w:rsidRDefault="0078368A" w:rsidP="00783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Новотельбинского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МО: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Н.М. Толстихина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УТВЕРЖДЕНО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  администрации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Новотельбинского сельского поселения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18.01.2017 г. № 4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Административный регламент 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«Подготовка и выдача выписки из Правил землепользования и застройки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Новотельбинского сельского поселения»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1.1. Настоящий Административный регламент по предоставлению муниципальной услуги «Подготовка и выдача выписки из Правил землепользования и застройки Новотельбинского сельского поселения» (далее - Регламент) определяет сроки, и последовательность действий в ходе предоставления муниципальной услуги по выдаче выписки из Правил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землепользования и застройки Новотельбинского сельского поселения (далее - муниципальная услуга), разработан в целях повышения открытости деятельности органов местного самоуправления, качества предоставления и доступности результатов муниципальной услуги.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1.2. Муниципальную услугу предоставляет администрация Новотельбинского сельского поселения.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Почтовый адрес администрации Новотельбинского сельского поселения: 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6653</w:t>
      </w:r>
      <w:r w:rsidR="0032149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Иркутская область, Куйтунский район, п. </w:t>
      </w:r>
      <w:r w:rsidR="00321497">
        <w:rPr>
          <w:rFonts w:ascii="Times New Roman" w:hAnsi="Times New Roman"/>
          <w:sz w:val="24"/>
          <w:szCs w:val="24"/>
        </w:rPr>
        <w:t>Новая Тельба, ул. Ленина,1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</w:t>
      </w:r>
      <w:r>
        <w:rPr>
          <w:rFonts w:ascii="Times New Roman" w:hAnsi="Times New Roman"/>
          <w:sz w:val="24"/>
          <w:szCs w:val="24"/>
        </w:rPr>
        <w:t>6653</w:t>
      </w:r>
      <w:r w:rsidR="0032149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, Иркутская область, Куйтунский район,</w:t>
      </w:r>
      <w:r w:rsidR="00321497">
        <w:rPr>
          <w:rFonts w:ascii="Times New Roman" w:hAnsi="Times New Roman"/>
          <w:sz w:val="24"/>
          <w:szCs w:val="24"/>
        </w:rPr>
        <w:t xml:space="preserve"> п. Новая Тельба, ул. Ленина,1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1.3. Получателями муниципальной услуги могут быть: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физические и юридические лица;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представители заявителей по доверенности, оформленной в нотариальной форме.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Процедура предоставления муниципальной услуги завершается либо получением заявителем выписки из правил землепользования и застройки</w:t>
      </w:r>
      <w:r w:rsidR="00FC67C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отказ в выдаче.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 Информация о предоставлении муниципальной услуги размещена на официальном сайте администрации </w:t>
      </w:r>
      <w:r w:rsidR="00321497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поселения. Адрес электронной почты:</w:t>
      </w:r>
    </w:p>
    <w:p w:rsidR="0078368A" w:rsidRPr="00321497" w:rsidRDefault="00321497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321497"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  <w:t>http</w:t>
      </w:r>
      <w:r w:rsidRPr="0032149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://новая-тельба.рф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Справочный телефон исполнителя муниципальной услуги: </w:t>
      </w:r>
      <w:r w:rsidR="00321497">
        <w:rPr>
          <w:rFonts w:ascii="Times New Roman" w:hAnsi="Times New Roman"/>
          <w:color w:val="000000"/>
          <w:sz w:val="24"/>
          <w:szCs w:val="24"/>
          <w:lang w:eastAsia="ru-RU"/>
        </w:rPr>
        <w:t>83953691142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8368A" w:rsidRDefault="0078368A" w:rsidP="0078368A">
      <w:pPr>
        <w:shd w:val="clear" w:color="auto" w:fill="FFFFFF"/>
        <w:tabs>
          <w:tab w:val="left" w:pos="1692"/>
        </w:tabs>
        <w:autoSpaceDE w:val="0"/>
        <w:autoSpaceDN w:val="0"/>
        <w:spacing w:before="7" w:after="0" w:line="360" w:lineRule="exact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7"/>
        <w:gridCol w:w="6168"/>
      </w:tblGrid>
      <w:tr w:rsidR="0078368A" w:rsidTr="0078368A">
        <w:tc>
          <w:tcPr>
            <w:tcW w:w="3241" w:type="dxa"/>
            <w:hideMark/>
          </w:tcPr>
          <w:p w:rsidR="0078368A" w:rsidRDefault="0078368A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330" w:type="dxa"/>
            <w:hideMark/>
          </w:tcPr>
          <w:p w:rsidR="0078368A" w:rsidRDefault="0078368A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Периоды и часы работы</w:t>
            </w:r>
          </w:p>
        </w:tc>
      </w:tr>
      <w:tr w:rsidR="0078368A" w:rsidTr="0078368A">
        <w:tc>
          <w:tcPr>
            <w:tcW w:w="3241" w:type="dxa"/>
            <w:hideMark/>
          </w:tcPr>
          <w:p w:rsidR="0078368A" w:rsidRDefault="0078368A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330" w:type="dxa"/>
            <w:hideMark/>
          </w:tcPr>
          <w:p w:rsidR="0078368A" w:rsidRDefault="00321497" w:rsidP="00321497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8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8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до 17-00, обед 13-00 до 14-00 </w:t>
            </w:r>
          </w:p>
        </w:tc>
      </w:tr>
      <w:tr w:rsidR="0078368A" w:rsidTr="0078368A">
        <w:tc>
          <w:tcPr>
            <w:tcW w:w="3241" w:type="dxa"/>
            <w:hideMark/>
          </w:tcPr>
          <w:p w:rsidR="0078368A" w:rsidRDefault="0078368A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6330" w:type="dxa"/>
            <w:hideMark/>
          </w:tcPr>
          <w:p w:rsidR="0078368A" w:rsidRDefault="0078368A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9-00 до 17-00, обед 13-00 до 14-00 </w:t>
            </w:r>
          </w:p>
        </w:tc>
      </w:tr>
      <w:tr w:rsidR="0078368A" w:rsidTr="0078368A">
        <w:tc>
          <w:tcPr>
            <w:tcW w:w="3241" w:type="dxa"/>
            <w:hideMark/>
          </w:tcPr>
          <w:p w:rsidR="0078368A" w:rsidRDefault="0078368A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6330" w:type="dxa"/>
            <w:hideMark/>
          </w:tcPr>
          <w:p w:rsidR="0078368A" w:rsidRDefault="00321497" w:rsidP="00321497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8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8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до 17-00, обед 13-00 до 14-00 </w:t>
            </w:r>
          </w:p>
        </w:tc>
      </w:tr>
      <w:tr w:rsidR="0078368A" w:rsidTr="0078368A">
        <w:tc>
          <w:tcPr>
            <w:tcW w:w="3241" w:type="dxa"/>
            <w:hideMark/>
          </w:tcPr>
          <w:p w:rsidR="0078368A" w:rsidRDefault="0078368A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6330" w:type="dxa"/>
            <w:hideMark/>
          </w:tcPr>
          <w:p w:rsidR="0078368A" w:rsidRDefault="0078368A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9-00 до 17-00, обед 13-00 до 14-00 </w:t>
            </w:r>
          </w:p>
        </w:tc>
      </w:tr>
      <w:tr w:rsidR="0078368A" w:rsidTr="0078368A">
        <w:tc>
          <w:tcPr>
            <w:tcW w:w="3241" w:type="dxa"/>
            <w:hideMark/>
          </w:tcPr>
          <w:p w:rsidR="0078368A" w:rsidRDefault="0078368A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6330" w:type="dxa"/>
            <w:hideMark/>
          </w:tcPr>
          <w:p w:rsidR="0078368A" w:rsidRDefault="00321497" w:rsidP="00AD7103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8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8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до 1</w:t>
            </w:r>
            <w:r w:rsidR="00A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8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8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 обед 13-00 до 14-00</w:t>
            </w:r>
          </w:p>
        </w:tc>
      </w:tr>
      <w:tr w:rsidR="0078368A" w:rsidTr="0078368A">
        <w:tc>
          <w:tcPr>
            <w:tcW w:w="3241" w:type="dxa"/>
            <w:hideMark/>
          </w:tcPr>
          <w:p w:rsidR="0078368A" w:rsidRDefault="0078368A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6330" w:type="dxa"/>
            <w:hideMark/>
          </w:tcPr>
          <w:p w:rsidR="0078368A" w:rsidRDefault="0078368A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78368A" w:rsidRDefault="0078368A" w:rsidP="00783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Телефоны для справок: </w:t>
      </w:r>
    </w:p>
    <w:p w:rsidR="0078368A" w:rsidRDefault="0078368A" w:rsidP="007836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Глава поселения – глава администрации - </w:t>
      </w:r>
      <w:r w:rsidR="00AD7103">
        <w:rPr>
          <w:rFonts w:ascii="Times New Roman" w:eastAsia="Times New Roman" w:hAnsi="Times New Roman"/>
          <w:sz w:val="24"/>
          <w:szCs w:val="24"/>
          <w:lang w:eastAsia="ru-RU"/>
        </w:rPr>
        <w:t>83953691142</w:t>
      </w:r>
    </w:p>
    <w:p w:rsidR="00AD7103" w:rsidRDefault="004E3621" w:rsidP="00AD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 электронной почты</w:t>
      </w:r>
      <w:r w:rsidR="007836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4" w:history="1">
        <w:r w:rsidR="00AD7103" w:rsidRPr="001A1EBE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AD7103" w:rsidRPr="001A1EBE">
          <w:rPr>
            <w:rStyle w:val="a3"/>
            <w:rFonts w:ascii="Times New Roman" w:hAnsi="Times New Roman"/>
            <w:sz w:val="24"/>
            <w:szCs w:val="24"/>
            <w:lang w:eastAsia="ru-RU"/>
          </w:rPr>
          <w:t>://новая-тельба.рф</w:t>
        </w:r>
      </w:hyperlink>
    </w:p>
    <w:p w:rsidR="00AD7103" w:rsidRDefault="00AD7103" w:rsidP="00AD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AD7103" w:rsidRPr="00321497" w:rsidRDefault="00AD7103" w:rsidP="00AD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78368A" w:rsidRDefault="0078368A" w:rsidP="00AD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2. Стандарт оказания муниципальной услуги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2.1. Наименование муниципальной услуги.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«Подготовка и выдача выписки из Правил землепользования и застройки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поселения».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Муниципальную услугу предоставляет специалист администрации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2.4. Перечень правовых актов, непосредственно регулирующих предоставление Муниципальной услуги: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2.4.1. Предоставление муниципальной услуги осуществляется в соответствии со следующими нормативно-правовыми актами: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Конституция Российской Федерации;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Градостроительный кодекс Российской Федерации от 29 декабря 2004 года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№ 190-ФЗ;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Земельный кодекс Российской Федерации от 25 октября 2001 года № 136-ФЗ;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02.05.2006 № 59-ФЗ «О порядке рассмотрения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обращений граждан Российской Федерации»;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Федеральный закон от 27.07.2010 №210-ФЗ «Об организации предоставления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государственных и муниципальных услуг»;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Федеральный закон от 06.10.2003 № 131-ФЗ «Об общих принципах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Федеральный закон от 09.02.2009 № 8-ФЗ «Об обеспечении доступа к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информации о деятельности государственных органов и органов местного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самоуправления»;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-Федеральный закон от 27.07.2006 № 152-ФЗ «О персональных данных»;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Устав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Правила землепользования и застройки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поселения,</w:t>
      </w:r>
    </w:p>
    <w:p w:rsidR="004E3621" w:rsidRPr="004E3621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утвержденные решением Думы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от </w:t>
      </w:r>
      <w:r w:rsidRPr="004E3621">
        <w:rPr>
          <w:rFonts w:ascii="Times New Roman" w:hAnsi="Times New Roman"/>
          <w:sz w:val="24"/>
          <w:szCs w:val="24"/>
          <w:lang w:eastAsia="ru-RU"/>
        </w:rPr>
        <w:t xml:space="preserve">20.11.2013 г. </w:t>
      </w:r>
    </w:p>
    <w:p w:rsidR="0078368A" w:rsidRPr="004E3621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621">
        <w:rPr>
          <w:rFonts w:ascii="Times New Roman" w:hAnsi="Times New Roman"/>
          <w:sz w:val="24"/>
          <w:szCs w:val="24"/>
          <w:lang w:eastAsia="ru-RU"/>
        </w:rPr>
        <w:t>№</w:t>
      </w:r>
      <w:r w:rsidR="004E3621" w:rsidRPr="004E3621">
        <w:rPr>
          <w:rFonts w:ascii="Times New Roman" w:hAnsi="Times New Roman"/>
          <w:sz w:val="24"/>
          <w:szCs w:val="24"/>
          <w:lang w:eastAsia="ru-RU"/>
        </w:rPr>
        <w:t xml:space="preserve"> 33</w:t>
      </w:r>
    </w:p>
    <w:p w:rsidR="0078368A" w:rsidRPr="004E3621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621">
        <w:rPr>
          <w:rFonts w:ascii="Times New Roman" w:hAnsi="Times New Roman"/>
          <w:sz w:val="24"/>
          <w:szCs w:val="24"/>
          <w:lang w:eastAsia="ru-RU"/>
        </w:rPr>
        <w:t>- иными нормативно-правовыми актами, настоящим регламентом.</w:t>
      </w:r>
      <w:bookmarkStart w:id="0" w:name="_GoBack"/>
      <w:bookmarkEnd w:id="0"/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2.5. Описание результатов предоставления муниципальной услуги.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2.5.1.Результатом предоставления муниципальной услуги является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выдача выписки из Правил землепользования и застройки;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отказ с указанием причин отказа или приостановление предоставления муниципальной услуги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Процедура предоставления услуги завершается путем получения заявителем одного из следующих документов: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выписка из Правил землепользования и застройки;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письмо об отказе или приостановлении в предоставлении муниципальной услуги.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2.6. Сведения о стоимости предоставления муниципальной услуги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2.6.1. Муниципальная услуга «Подготовка и выдача выписки из Правил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землепользования и застройки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 предоставляется бесплатно.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2.7. Описание заявителей, имеющих право на получение муниципальной услуги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2.7.1. Заявителями, имеющими право на получение муниципальной услуги, являются: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юридическое или физическое лицо.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2.7.2.От имени физических лиц заявления о предоставлении муниципальной услуги могут подавать: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законные представители (родители, усыновители, опекуны) несовершеннолетних в возрасте до 18 лет;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опекуны недееспособных граждан;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представители, действующие в силу полномочий, основанных на доверенности или договоре.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2.7.3.От имени юридических лиц заявления о предоставлении муниципальной услуги могут подавать: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лица, действующие в соответствии с законом, иными правовыми актами и учредительными документами, без доверенности;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представители в силу полномочий, основанных на доверенности или договоре.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2.8. Порядок информирования о правилах предоставления муниципальной услуги.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2.8.1. Информация о месте нахождения и графике работы исполнителя муниципальной услуги: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непосредственно в администрации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 использованием средств телефонной связи, электронного информирования;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2.8.2.Заявители, представившие документы в обязательном порядке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информируются специалистом администрации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 приостановлении предоставления муниципальной услуги;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 отказе или приостановлении в предоставлении муниципальной услуги;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 сроке завершения оформления документов и возможности их получения.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2.9. Порядок информирования о ходе предоставления муниципальной услуги: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2.9.1.Информирование о ходе предоставления муниципальной услуги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осуществляется специалистом администрации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 при личном контакте с заявителями, с использованием средств почтовой, телефонной связи, посредством электронной почты.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2.9.2.Информация о приостановлении предоставления муниципальной услуги или об отказе в ее предоставлении направляется в адрес заявителя письмом.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2.9.3.Информация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2.9.4.В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2.9.5.Для получения сведений о прохождении процедур по предоставлению муниципальной услуги заявителем указываются Ф.И.О, и почтовый адрес объекта.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2.10. Порядок получения консультаций о предоставлении муниципальной услуги: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2.10.1. Консультации (справки) по вопросам предоставления муниципальной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услуги предоставляются специалистом администрации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2.10.2. Консультации предоставляются по следующим вопросам: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перечня документов, необходимых для предоставления муниципальной услуги;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времени приёма и выдачи документов;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сроков предоставления муниципальной услуги;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2.10.3.Консультации предоставляются при личном обращении, посредством телефонной связи.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2.11. Условия и сроки приема и консультирования заявителей: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2.11.1. Порядок получения информации заявителями по вопросам предоставления Муниципальной услуги: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2.11.2. Информация о процедуре предоставления Муниципальной услуги предоставляется бесплатно.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2.11.3. Информация о порядке получения Муниципальной услуги предоставляется: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путем индивидуального информирования в устной и письменной форме;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с использованием средств телефонной связи, электронного информирования, на информационных стендах;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2.11.4. Информирование о ходе предоставления Муниципальной услуги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осуществляется специалистом администрации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 при личном контакте с заявителем и при помощи телефонной связи.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2.11.5. 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2.11.6. 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 перечню документов, необходимых для исполнения Муниципальной услуги;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 времени приема документов;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 сроках исполнения Муниципальной услуги;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2.11.7. При консультировании заявителя исполнитель Муниципальной услуги обязан: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давать ответ на вопросы по предоставлению муниципальной услуги (перечень документов, причины отказа);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соблюдать права и законные интересы заявителя.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2.11.8. Информационные стенды по предоставлению Муниципальной услуги должны содержать следующее: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образец заполнения заявления для получения Муниципальной услуги.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2.12. Общий срок предоставления муниципальной услуги: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2.12.1.Общий срок предоставления муниципальной услуги «По выдаче выписки из Правил землепользования и застройки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 не должен превышать 30 календарных дней со дня регистрации заявления.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2.12.2.Время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15 минут.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2.13. Перечень документов необходимых для получения муниципальной услуги: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2.13.1.В целях получения муниципальной услуги заявитель направляет в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 заявление о выдаче выписки из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 землепользования и застройки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 (приложение №1 к регламенту) с приложением следующих документов: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обзорный план места расположения объекта;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кадастровая выписка земельного участка (координаты поворотных точек).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согласие в письменной форме на обработку своих персональных данных (приложение № 2 к регламенту).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документы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удостоверяющие личность (ксерокопия паспорта).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2.13.2. В соответствии требованиями пунктов 1 и 2 статьи 7 Федерального закона от 27 июля 2010 года № 210-Ф3 установлен запрет требовать от заявителя: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предоставления документов и информации, которые находятся в распоряжении структурных подразделений, предоставляющих муниципальные услуги, организаций, в соответствии с нормативными правовыми актами Российской Федерации, нормативными  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правовыми актами субъектов Российской Федерации, муниципальными правовыми актами.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Для получения муниципальной услуги заявители обращаются в администрацию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 в письменной форме, с предоставлением необходимых документов.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2.14. Перечень оснований для отказа в выдаче выписки из правил землепользования и застройки: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2.14.1. Основанием для отказа в приёме документов, необходимых для предоставления муниципальной услуги, является: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ненадлежащее оформление заявления, с наличием повреждений, которые не позволяют однозначно истолковать их содержание, в случае если документы содержат исправления, в том числе механические исправления (подчистки);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документов, указанных в пункта 2.13.1 настоящего Административного регламента;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отказ (в письменном виде) в предоставлении муниципальной услуги;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принадлежность земельного участка не к одной территориальной зоне (к двум и более).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не проведены работы по межеванию участка.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2.14.2. Предоставление муниципальной услуги может быть приостановлено на следующих основаниях: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при поступлении от заявителя письменного заявления о приостановлении предоставления муниципальной услуги;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на основании определения или решения суда.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2.14.3. Отказ в исполнении Муниципальной услуги может быть обжалован заявителем в судебном порядке.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АДМИНИСТРАТИВНЫЕ ПРОЦЕДУРЫ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 Последовательность административных процедур при предоставлении муниципальной услуги: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прием заявления и требуемых документов;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рассмотрение заявления и представленных документов;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подготовка и выдача выписки из правил землепользования и застройки либо отказ в выдаче с указанием причин.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блок- схеме, представленной в Приложении № 3 к настоящему Административному регламенту.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 Прием документов: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3.2.1. Процедура предоставления Муниципальной услуги начинается с приема заявления о предоставлении услуги с необходимым комплектом документов.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3.2.2. Специалист администрации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 устанавливает предмет обращения, личность заявителя и проверяет его полномочия. Проверяет наличие документов согласно подразделу 2.13. Регламента.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3.2.3. При установлении фактов отсутствия необходимых документов, указанных в подразделе 2.13. Регламента, несоответствия представленных документов требованиям и наличия оснований, указанных в подразделе 2.14. Регламента, специалист администрации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поселения, информирует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 При несогласии заявителя устранить специалист принимает документы.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3.2.4. Специалистом администрации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заявление о выдаче выписки из правил землепользования и застройки и прилагаемые к нему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документы в течение трех дней передаются специалисту по делопроизводству для его регистрации.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3.2.5. Специалист, по делопроизводству уполномоченный на прием заявлений, передает принятое заявление в порядке делопроизводства главе администрации поселения для рассмотрения заявления.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 Рассмотрение заявления: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3.3.1. Глава администрации расписывает заявление и передает заявление в порядке делопроизводства исполнителю по заявлению.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3.3.2. Сотрудник, уполномоченный на производство по заявлению, проверяет достаточность и действительность необходимых для оказания Муниципальной услуги документов.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установлении факта полного пакета документов специалист администрации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 обеспечивает подготовку и выдачу выписки из правил землепользования и застройки и предоставляет документы главе администрации поселения на рассмотрение и принятие решения.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3.3.3. При установлении фактов отсутствия необходимых документов, указанных в подразделе 2.13. Регламента, несоответствия представленных документов требованиям и наличия оснований, указанных в подразделе 2.14. Регламента, специалист администрации </w:t>
      </w:r>
      <w:r w:rsidR="00AD7103">
        <w:rPr>
          <w:rFonts w:ascii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 готовит письмо об отказе в предоставлении Муниципальной услуги с указанием оснований для отказа в предоставлении Муниципальной услуги и передает его в порядке делопроизводства главе администрации поселения на рассмотрение и принятие решения.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3.3.4. Глава администрации поселения подписывает письмо об отказе в предоставлении Муниципальной услуги с указанием оснований для отказа в предоставлении Муниципальной услуги и передает его в порядке делопроизводства сотруднику, уполномоченному на прием заявлений.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3.3.5. Специалист, уполномоченный на прием заявлений, направляет письмо об отказе в адрес заявителя указанный в заявлении.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Порядок контроля за предоставлением муниципальной услуги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Текущий контроль за соблюдением и исполнением последовательности действий, определенных административными процедурами по предоставлению Муниципальной услуги, принятием решений сотрудниками, участвующими в предоставлении Муниципальной услуги, осуществляется главой администрации поселения.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Ответственность муниципальных служащих и иных должностных лиц за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решения и действия (бездействие), принимаемые (осуществляемые) в ходе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Муниципальные служащие и иные должностные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Досудебный (внесудебный) порядок обжалования действий (бездействий) и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решений при предоставлении муниципальной услуги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6.1. Заявитель имеет право на обжалование действий (бездействия) органа, предоставляющего муниципальную услугу, должностного лица администрации, а также принимаемого им решения при оказании муниципальной услуги: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несудебном порядке путем обращения к главе администрации;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6.2. Жалоба подается: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письменной форме на бумажном носителе в администрацию по адресу: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Куйтунский район, п. </w:t>
      </w:r>
      <w:r w:rsidR="00AD7103">
        <w:rPr>
          <w:rFonts w:ascii="Times New Roman" w:hAnsi="Times New Roman"/>
          <w:sz w:val="24"/>
          <w:szCs w:val="24"/>
        </w:rPr>
        <w:t>Новая Тельба, ул. Ленина,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в электронной форме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а также может быть принята при личном приеме заявителя главой администрации.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6.3. Жалоба должна содержать следующую информацию: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сведения об обжалуемых решениях и действиях (бездействии) органа,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6.4. Жалоба подписывается подавшим ее заявителем и ставится дата.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6.5. Поступившая жалоба регистрируется в администрации.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6.6. Должностные лица администрации: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обеспечивают объективное, всестороннее и своевременное рассмотрение обращения;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вправе запрашивать необходимые для рассмотрения жалобы документы и материалы в других органах;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 результатам рассмотрения жалобы принимают соответствующие меры, дают письменный ответ по существу поставленных в жалобе вопросов.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6.7.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пяти рабочих дней со дня ее регистрации.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6.8.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получатель муниципальной услуги, направивший жалобу, не позднее дня следующего за днем принятия решения.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6.9. Ответ на жалобу подписывается главой администрации или заместителем главы администрации.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6.10.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6.11.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6.12 Заявитель вправе обжаловать решение, принятое в ходе предоставления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услуги, действия (бездействия) должностного лица в судебном порядке.</w:t>
      </w: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68A" w:rsidRDefault="0078368A" w:rsidP="007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680E" w:rsidRDefault="004E3621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8A"/>
    <w:rsid w:val="00321497"/>
    <w:rsid w:val="004E3621"/>
    <w:rsid w:val="004F74DF"/>
    <w:rsid w:val="0078368A"/>
    <w:rsid w:val="007D2A93"/>
    <w:rsid w:val="00AD7103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376D-FC49-4729-B884-16D5CA66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3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72;&#1103;-&#1090;&#1077;&#1083;&#1100;&#107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2017-01-18T07:55:00Z</dcterms:created>
  <dcterms:modified xsi:type="dcterms:W3CDTF">2017-01-19T07:22:00Z</dcterms:modified>
</cp:coreProperties>
</file>